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numPr>
          <w:ilvl w:val="0"/>
          <w:numId w:val="0"/>
        </w:numPr>
        <w:jc w:val="center"/>
        <w:rPr>
          <w:rFonts w:hint="eastAsia"/>
        </w:rPr>
      </w:pPr>
      <w:bookmarkStart w:id="0" w:name="_Toc715"/>
    </w:p>
    <w:p>
      <w:pPr>
        <w:jc w:val="center"/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fmt="upperRoman" w:start="1"/>
          <w:cols w:space="720" w:num="1"/>
          <w:titlePg/>
          <w:docGrid w:type="lines" w:linePitch="312" w:charSpace="0"/>
        </w:sectPr>
      </w:pPr>
      <w:r>
        <w:rPr>
          <w:rFonts w:hint="eastAsia" w:ascii="微软雅黑" w:hAnsi="微软雅黑"/>
          <w:b/>
          <w:sz w:val="52"/>
          <w:szCs w:val="52"/>
          <w:lang w:eastAsia="zh-CN"/>
        </w:rPr>
        <w:t>湖北师范大学家庭经济困难学生认定工作网上操作指南</w:t>
      </w:r>
      <w:bookmarkStart w:id="2" w:name="_GoBack"/>
      <w:bookmarkEnd w:id="2"/>
      <w:r>
        <w:rPr>
          <w:rFonts w:hint="eastAsia" w:ascii="微软雅黑" w:hAnsi="微软雅黑"/>
          <w:b/>
          <w:sz w:val="52"/>
          <w:szCs w:val="52"/>
          <w:lang w:eastAsia="zh-CN"/>
        </w:rPr>
        <w:t>（学生版）</w:t>
      </w:r>
    </w:p>
    <w:p>
      <w:pPr>
        <w:pStyle w:val="2"/>
        <w:numPr>
          <w:ilvl w:val="0"/>
          <w:numId w:val="0"/>
        </w:numPr>
      </w:pPr>
      <w:r>
        <w:rPr>
          <w:rFonts w:hint="eastAsia"/>
        </w:rPr>
        <w:t>1</w:t>
      </w:r>
      <w:r>
        <w:rPr>
          <w:rFonts w:hint="eastAsia"/>
          <w:lang w:eastAsia="zh-CN"/>
        </w:rPr>
        <w:t>.困难生</w:t>
      </w:r>
      <w:r>
        <w:rPr>
          <w:rFonts w:hint="eastAsia"/>
        </w:rPr>
        <w:t>服务</w:t>
      </w:r>
      <w:bookmarkEnd w:id="0"/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13" w:afterAutospacing="0" w:line="240" w:lineRule="auto"/>
        <w:ind w:left="0" w:leftChars="0" w:right="0" w:rightChars="0" w:firstLine="0" w:firstLineChars="0"/>
        <w:jc w:val="left"/>
        <w:textAlignment w:val="center"/>
        <w:outlineLvl w:val="2"/>
        <w:rPr>
          <w:rFonts w:hint="eastAsia"/>
          <w:b/>
          <w:bCs/>
        </w:rPr>
      </w:pPr>
      <w:bookmarkStart w:id="1" w:name="_Toc26567"/>
      <w:r>
        <w:rPr>
          <w:rFonts w:hint="eastAsia"/>
          <w:b/>
          <w:bCs/>
        </w:rPr>
        <w:t>1.1</w:t>
      </w:r>
      <w:bookmarkEnd w:id="1"/>
      <w:r>
        <w:rPr>
          <w:rFonts w:hint="eastAsia"/>
          <w:b/>
          <w:bCs/>
        </w:rPr>
        <w:t>登录网上服务大厅</w:t>
      </w:r>
    </w:p>
    <w:p>
      <w:pPr>
        <w:ind w:firstLine="440" w:firstLineChars="200"/>
      </w:pPr>
      <w:r>
        <w:t>登录【</w:t>
      </w:r>
      <w:r>
        <w:rPr>
          <w:rFonts w:hint="eastAsia"/>
        </w:rPr>
        <w:t>网上服务大厅</w:t>
      </w:r>
      <w:r>
        <w:t>】(</w:t>
      </w:r>
      <w:r>
        <w:rPr>
          <w:rFonts w:hint="eastAsia"/>
        </w:rPr>
        <w:t>http://ehall.hbnu.edu.cn</w:t>
      </w:r>
      <w:r>
        <w:t>)</w:t>
      </w:r>
      <w:r>
        <w:rPr>
          <w:rFonts w:hint="eastAsia"/>
        </w:rPr>
        <w:t>，</w:t>
      </w:r>
      <w:r>
        <w:t>账号为</w:t>
      </w:r>
      <w:r>
        <w:rPr>
          <w:rFonts w:hint="eastAsia"/>
          <w:lang w:val="en-US" w:eastAsia="zh-CN"/>
        </w:rPr>
        <w:t>考生</w:t>
      </w:r>
      <w:r>
        <w:rPr>
          <w:rFonts w:hint="eastAsia"/>
        </w:rPr>
        <w:t>号</w:t>
      </w:r>
      <w:r>
        <w:t>，</w:t>
      </w:r>
      <w:r>
        <w:rPr>
          <w:rFonts w:hint="eastAsia"/>
        </w:rPr>
        <w:t>初始密码为身份证号第12-17位数字(去掉最后一位向前数6位)。</w:t>
      </w:r>
    </w:p>
    <w:p>
      <w:pPr>
        <w:jc w:val="center"/>
        <w:rPr>
          <w:rFonts w:eastAsia="宋体"/>
          <w:highlight w:val="green"/>
        </w:rPr>
      </w:pPr>
      <w:r>
        <w:drawing>
          <wp:inline distT="0" distB="0" distL="114300" distR="114300">
            <wp:extent cx="4759325" cy="2432050"/>
            <wp:effectExtent l="0" t="0" r="317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4759325" cy="2163445"/>
            <wp:effectExtent l="0" t="0" r="3175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lang w:val="en-US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登录</w:t>
      </w:r>
      <w:r>
        <w:rPr>
          <w:rFonts w:hint="eastAsia"/>
          <w:lang w:val="en-US" w:eastAsia="zh-CN"/>
        </w:rPr>
        <w:t>后，在”专题推荐“中“困难生”，进入服务。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4752340" cy="189801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13" w:afterAutospacing="0" w:line="240" w:lineRule="auto"/>
        <w:ind w:left="0" w:leftChars="0" w:right="0" w:rightChars="0" w:firstLine="0" w:firstLineChars="0"/>
        <w:jc w:val="left"/>
        <w:textAlignment w:val="center"/>
        <w:outlineLvl w:val="2"/>
        <w:rPr>
          <w:rFonts w:hint="eastAsia"/>
          <w:b/>
          <w:bCs/>
        </w:rPr>
      </w:pPr>
      <w:r>
        <w:rPr>
          <w:rFonts w:hint="eastAsia"/>
          <w:b/>
          <w:bCs/>
        </w:rPr>
        <w:t xml:space="preserve">1.2  </w:t>
      </w:r>
      <w:r>
        <w:rPr>
          <w:rFonts w:hint="eastAsia"/>
          <w:b/>
          <w:bCs/>
          <w:lang w:val="en-US" w:eastAsia="zh-CN"/>
        </w:rPr>
        <w:t>信息填报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exact"/>
        <w:ind w:firstLine="220" w:firstLineChars="1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1）进入困难生后，点击申请按钮(图1-2）。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exact"/>
        <w:ind w:firstLine="220" w:firstLineChars="1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2）学生如实填写信息，带红色标记信息是必填，填写完后点击提交（图3-5）。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exact"/>
        <w:ind w:firstLine="220" w:firstLineChars="1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3）提交完毕后，可在申请界面右侧点击详情，查看申请进度（图6-7）。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exac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exact"/>
        <w:ind w:firstLine="220" w:firstLineChars="1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1.家庭成员信息为必填项.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exact"/>
        <w:ind w:firstLine="220" w:firstLineChars="1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2.若为精准扶贫对象，则必须上传对应的精准扶贫证明材料。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exact"/>
        <w:ind w:firstLine="220" w:firstLineChars="1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3.信息填写有误或材料不全，在班主任未审核的情况下，可以撤回，重新提交。</w:t>
      </w:r>
    </w:p>
    <w:p>
      <w:pPr>
        <w:rPr>
          <w:rFonts w:hint="eastAsia"/>
        </w:rPr>
      </w:pPr>
    </w:p>
    <w:p>
      <w:pPr>
        <w:jc w:val="center"/>
      </w:pPr>
      <w:r>
        <w:drawing>
          <wp:inline distT="0" distB="0" distL="114300" distR="114300">
            <wp:extent cx="4777105" cy="2239645"/>
            <wp:effectExtent l="0" t="0" r="4445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2239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jc w:val="center"/>
      </w:pPr>
      <w:r>
        <w:drawing>
          <wp:inline distT="0" distB="0" distL="114300" distR="114300">
            <wp:extent cx="4777105" cy="2334260"/>
            <wp:effectExtent l="0" t="0" r="4445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777105" cy="2178685"/>
            <wp:effectExtent l="0" t="0" r="4445" b="1206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>
      <w:pPr>
        <w:jc w:val="center"/>
      </w:pPr>
      <w:r>
        <w:drawing>
          <wp:inline distT="0" distB="0" distL="114300" distR="114300">
            <wp:extent cx="4777105" cy="2363470"/>
            <wp:effectExtent l="0" t="0" r="4445" b="1778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</w:t>
      </w:r>
    </w:p>
    <w:p>
      <w:pPr>
        <w:jc w:val="center"/>
      </w:pPr>
      <w:r>
        <w:drawing>
          <wp:inline distT="0" distB="0" distL="114300" distR="114300">
            <wp:extent cx="4777105" cy="2244090"/>
            <wp:effectExtent l="0" t="0" r="4445" b="381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图5</w:t>
      </w:r>
    </w:p>
    <w:p>
      <w:pPr>
        <w:jc w:val="center"/>
      </w:pPr>
    </w:p>
    <w:p>
      <w:pPr>
        <w:jc w:val="both"/>
        <w:rPr>
          <w:rFonts w:hint="eastAsia" w:eastAsia="微软雅黑"/>
          <w:lang w:val="en-US" w:eastAsia="zh-CN"/>
        </w:rPr>
      </w:pPr>
    </w:p>
    <w:p>
      <w:pPr>
        <w:jc w:val="both"/>
        <w:rPr>
          <w:rFonts w:hint="eastAsia" w:eastAsia="微软雅黑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5258435" cy="2366645"/>
            <wp:effectExtent l="0" t="0" r="18415" b="146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图6</w:t>
      </w:r>
    </w:p>
    <w:p>
      <w:pPr>
        <w:jc w:val="center"/>
      </w:pPr>
      <w:r>
        <w:drawing>
          <wp:inline distT="0" distB="0" distL="114300" distR="114300">
            <wp:extent cx="4777105" cy="2376170"/>
            <wp:effectExtent l="0" t="0" r="4445" b="508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注意事项：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1.贫困生申请只能在电脑端完成。</w:t>
      </w:r>
    </w:p>
    <w:p>
      <w:pPr>
        <w:keepNext w:val="0"/>
        <w:keepLines w:val="0"/>
        <w:widowControl/>
        <w:suppressLineNumbers w:val="0"/>
        <w:pBdr>
          <w:left w:val="none" w:color="auto" w:sz="0" w:space="0"/>
          <w:bottom w:val="none" w:color="auto" w:sz="0" w:space="0"/>
        </w:pBdr>
        <w:spacing w:line="300" w:lineRule="atLeast"/>
        <w:ind w:right="-12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2.学生上传图片超过三张时，请上传压缩包（zip，rar）。</w:t>
      </w:r>
    </w:p>
    <w:p>
      <w:pPr>
        <w:keepNext w:val="0"/>
        <w:keepLines w:val="0"/>
        <w:widowControl/>
        <w:suppressLineNumbers w:val="0"/>
        <w:pBdr>
          <w:left w:val="none" w:color="auto" w:sz="0" w:space="0"/>
          <w:bottom w:val="none" w:color="auto" w:sz="0" w:space="0"/>
        </w:pBdr>
        <w:spacing w:line="300" w:lineRule="atLeast"/>
        <w:ind w:right="-12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3.学生需主动了解进度，如未审核，请及时联系班主任。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</w:pPr>
  </w:p>
  <w:p>
    <w:pPr>
      <w:pStyle w:val="6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</w:pPr>
    <w:r>
      <w:rPr>
        <w:rFonts w:hint="eastAsia"/>
      </w:rPr>
      <w:t xml:space="preserve">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</w:pPr>
    <w:r>
      <w:rPr>
        <w:rFonts w:hint="eastAsia"/>
      </w:rPr>
      <w:t xml:space="preserve">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A0C52"/>
    <w:multiLevelType w:val="multilevel"/>
    <w:tmpl w:val="461A0C52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b/>
      </w:rPr>
    </w:lvl>
    <w:lvl w:ilvl="1" w:tentative="0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2" w:tentative="0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lvlText w:val="%1.%2.%3.%4"/>
      <w:lvlJc w:val="left"/>
      <w:pPr>
        <w:tabs>
          <w:tab w:val="left" w:pos="1431"/>
        </w:tabs>
        <w:ind w:left="1431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bordersDoNotSurroundHeader w:val="0"/>
  <w:bordersDoNotSurroundFooter w:val="0"/>
  <w:documentProtection w:enforcement="0"/>
  <w:defaultTabStop w:val="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31D50"/>
    <w:rsid w:val="001A5102"/>
    <w:rsid w:val="00215AFA"/>
    <w:rsid w:val="00226081"/>
    <w:rsid w:val="0032310B"/>
    <w:rsid w:val="00323B43"/>
    <w:rsid w:val="0038281E"/>
    <w:rsid w:val="003D37D8"/>
    <w:rsid w:val="003D62B9"/>
    <w:rsid w:val="00426133"/>
    <w:rsid w:val="004358AB"/>
    <w:rsid w:val="004A0383"/>
    <w:rsid w:val="0064030A"/>
    <w:rsid w:val="006F66EB"/>
    <w:rsid w:val="00866318"/>
    <w:rsid w:val="008824B3"/>
    <w:rsid w:val="008B7726"/>
    <w:rsid w:val="008D3D58"/>
    <w:rsid w:val="00944C57"/>
    <w:rsid w:val="00A433E1"/>
    <w:rsid w:val="00A50237"/>
    <w:rsid w:val="00AA36D7"/>
    <w:rsid w:val="00B003A2"/>
    <w:rsid w:val="00B217A0"/>
    <w:rsid w:val="00B52EC2"/>
    <w:rsid w:val="00BA2987"/>
    <w:rsid w:val="00C67700"/>
    <w:rsid w:val="00CC6E0F"/>
    <w:rsid w:val="00CF097B"/>
    <w:rsid w:val="00D31D50"/>
    <w:rsid w:val="00D84CC2"/>
    <w:rsid w:val="00DB4712"/>
    <w:rsid w:val="00DD209A"/>
    <w:rsid w:val="00E074B2"/>
    <w:rsid w:val="00E33E65"/>
    <w:rsid w:val="00E46956"/>
    <w:rsid w:val="00F228F7"/>
    <w:rsid w:val="00FE32C6"/>
    <w:rsid w:val="00FF3098"/>
    <w:rsid w:val="0513348B"/>
    <w:rsid w:val="06073489"/>
    <w:rsid w:val="08C363D0"/>
    <w:rsid w:val="0CC05987"/>
    <w:rsid w:val="1237188A"/>
    <w:rsid w:val="14921939"/>
    <w:rsid w:val="15567E7E"/>
    <w:rsid w:val="15F9390F"/>
    <w:rsid w:val="1DB857A3"/>
    <w:rsid w:val="1E1015BC"/>
    <w:rsid w:val="225D1A1A"/>
    <w:rsid w:val="22A11893"/>
    <w:rsid w:val="233A4AF2"/>
    <w:rsid w:val="23632DFD"/>
    <w:rsid w:val="269C5955"/>
    <w:rsid w:val="2BF20D55"/>
    <w:rsid w:val="2D744CDB"/>
    <w:rsid w:val="30E35809"/>
    <w:rsid w:val="316D6091"/>
    <w:rsid w:val="33016C72"/>
    <w:rsid w:val="35AA5397"/>
    <w:rsid w:val="36256D9E"/>
    <w:rsid w:val="3A6051F0"/>
    <w:rsid w:val="3B5C7D63"/>
    <w:rsid w:val="4D754D63"/>
    <w:rsid w:val="50B340E5"/>
    <w:rsid w:val="515E2AE3"/>
    <w:rsid w:val="51715BB7"/>
    <w:rsid w:val="534922EE"/>
    <w:rsid w:val="55C14EBF"/>
    <w:rsid w:val="65DD5424"/>
    <w:rsid w:val="669C5155"/>
    <w:rsid w:val="68AB2AE4"/>
    <w:rsid w:val="6A661DF1"/>
    <w:rsid w:val="6B951320"/>
    <w:rsid w:val="6DFC1F8C"/>
    <w:rsid w:val="6F785369"/>
    <w:rsid w:val="72F23F0D"/>
    <w:rsid w:val="795E7BAD"/>
    <w:rsid w:val="7C68720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99" w:semiHidden="0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link w:val="15"/>
    <w:qFormat/>
    <w:uiPriority w:val="0"/>
    <w:pPr>
      <w:keepNext/>
      <w:keepLines/>
      <w:widowControl w:val="0"/>
      <w:numPr>
        <w:ilvl w:val="1"/>
        <w:numId w:val="1"/>
      </w:numPr>
      <w:adjustRightInd/>
      <w:snapToGrid/>
      <w:spacing w:before="100" w:beforeAutospacing="1" w:after="100" w:afterAutospacing="1"/>
      <w:jc w:val="both"/>
      <w:outlineLvl w:val="1"/>
    </w:pPr>
    <w:rPr>
      <w:rFonts w:ascii="Times New Roman" w:hAnsi="Times New Roman" w:cs="Times New Roman"/>
      <w:b/>
      <w:bCs/>
      <w:kern w:val="2"/>
      <w:sz w:val="32"/>
      <w:szCs w:val="32"/>
    </w:rPr>
  </w:style>
  <w:style w:type="paragraph" w:styleId="3">
    <w:name w:val="heading 3"/>
    <w:basedOn w:val="1"/>
    <w:next w:val="1"/>
    <w:link w:val="16"/>
    <w:qFormat/>
    <w:uiPriority w:val="0"/>
    <w:pPr>
      <w:keepNext/>
      <w:keepLines/>
      <w:widowControl w:val="0"/>
      <w:numPr>
        <w:ilvl w:val="2"/>
        <w:numId w:val="1"/>
      </w:numPr>
      <w:adjustRightInd/>
      <w:snapToGrid/>
      <w:spacing w:before="100" w:beforeAutospacing="1" w:after="100" w:afterAutospacing="1"/>
      <w:jc w:val="both"/>
      <w:outlineLvl w:val="2"/>
    </w:pPr>
    <w:rPr>
      <w:rFonts w:ascii="Times New Roman" w:hAnsi="Times New Roman" w:cs="Times New Roman"/>
      <w:b/>
      <w:bCs/>
      <w:kern w:val="2"/>
      <w:sz w:val="28"/>
      <w:szCs w:val="32"/>
    </w:rPr>
  </w:style>
  <w:style w:type="character" w:default="1" w:styleId="8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 2"/>
    <w:basedOn w:val="1"/>
    <w:link w:val="18"/>
    <w:unhideWhenUsed/>
    <w:qFormat/>
    <w:uiPriority w:val="99"/>
    <w:pPr>
      <w:widowControl w:val="0"/>
      <w:adjustRightInd/>
      <w:snapToGrid/>
      <w:spacing w:after="120" w:line="480" w:lineRule="auto"/>
      <w:ind w:left="420" w:leftChars="200"/>
      <w:jc w:val="both"/>
    </w:pPr>
    <w:rPr>
      <w:rFonts w:ascii="Times New Roman" w:hAnsi="Times New Roman" w:eastAsia="宋体" w:cs="Times New Roman"/>
      <w:kern w:val="2"/>
      <w:sz w:val="21"/>
    </w:rPr>
  </w:style>
  <w:style w:type="paragraph" w:styleId="5">
    <w:name w:val="Balloon Text"/>
    <w:basedOn w:val="1"/>
    <w:link w:val="19"/>
    <w:unhideWhenUsed/>
    <w:qFormat/>
    <w:uiPriority w:val="99"/>
    <w:pPr>
      <w:spacing w:after="0"/>
    </w:pPr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FollowedHyperlink"/>
    <w:basedOn w:val="8"/>
    <w:semiHidden/>
    <w:unhideWhenUsed/>
    <w:qFormat/>
    <w:uiPriority w:val="99"/>
    <w:rPr>
      <w:color w:val="00BBD9"/>
      <w:u w:val="none"/>
    </w:rPr>
  </w:style>
  <w:style w:type="character" w:styleId="11">
    <w:name w:val="Hyperlink"/>
    <w:basedOn w:val="8"/>
    <w:semiHidden/>
    <w:unhideWhenUsed/>
    <w:qFormat/>
    <w:uiPriority w:val="99"/>
    <w:rPr>
      <w:color w:val="00BBD9"/>
      <w:u w:val="none"/>
    </w:rPr>
  </w:style>
  <w:style w:type="character" w:customStyle="1" w:styleId="13">
    <w:name w:val="页眉 Char"/>
    <w:basedOn w:val="8"/>
    <w:link w:val="7"/>
    <w:qFormat/>
    <w:uiPriority w:val="99"/>
    <w:rPr>
      <w:rFonts w:ascii="Tahoma" w:hAnsi="Tahoma"/>
      <w:sz w:val="18"/>
      <w:szCs w:val="18"/>
    </w:rPr>
  </w:style>
  <w:style w:type="character" w:customStyle="1" w:styleId="14">
    <w:name w:val="页脚 Char"/>
    <w:basedOn w:val="8"/>
    <w:link w:val="6"/>
    <w:qFormat/>
    <w:uiPriority w:val="99"/>
    <w:rPr>
      <w:rFonts w:ascii="Tahoma" w:hAnsi="Tahoma"/>
      <w:sz w:val="18"/>
      <w:szCs w:val="18"/>
    </w:rPr>
  </w:style>
  <w:style w:type="character" w:customStyle="1" w:styleId="15">
    <w:name w:val="标题 2 Char"/>
    <w:basedOn w:val="8"/>
    <w:link w:val="2"/>
    <w:qFormat/>
    <w:uiPriority w:val="0"/>
    <w:rPr>
      <w:rFonts w:ascii="Times New Roman" w:hAnsi="Times New Roman" w:cs="Times New Roman"/>
      <w:b/>
      <w:bCs/>
      <w:kern w:val="2"/>
      <w:sz w:val="32"/>
      <w:szCs w:val="32"/>
    </w:rPr>
  </w:style>
  <w:style w:type="character" w:customStyle="1" w:styleId="16">
    <w:name w:val="标题 3 Char"/>
    <w:basedOn w:val="8"/>
    <w:link w:val="3"/>
    <w:qFormat/>
    <w:uiPriority w:val="0"/>
    <w:rPr>
      <w:rFonts w:ascii="Times New Roman" w:hAnsi="Times New Roman" w:cs="Times New Roman"/>
      <w:b/>
      <w:bCs/>
      <w:kern w:val="2"/>
      <w:sz w:val="28"/>
      <w:szCs w:val="32"/>
    </w:rPr>
  </w:style>
  <w:style w:type="character" w:customStyle="1" w:styleId="17">
    <w:name w:val="正文文本缩进 2 Char"/>
    <w:basedOn w:val="8"/>
    <w:link w:val="4"/>
    <w:qFormat/>
    <w:uiPriority w:val="99"/>
    <w:rPr>
      <w:rFonts w:ascii="Times New Roman" w:hAnsi="Times New Roman" w:eastAsia="宋体" w:cs="Times New Roman"/>
      <w:kern w:val="2"/>
      <w:sz w:val="21"/>
    </w:rPr>
  </w:style>
  <w:style w:type="character" w:customStyle="1" w:styleId="18">
    <w:name w:val="正文文本缩进 2 Char1"/>
    <w:basedOn w:val="8"/>
    <w:link w:val="4"/>
    <w:semiHidden/>
    <w:qFormat/>
    <w:uiPriority w:val="99"/>
    <w:rPr>
      <w:rFonts w:ascii="Tahoma" w:hAnsi="Tahoma"/>
    </w:rPr>
  </w:style>
  <w:style w:type="character" w:customStyle="1" w:styleId="19">
    <w:name w:val="批注框文本 Char"/>
    <w:basedOn w:val="8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20">
    <w:name w:val="bh-calculator-operation"/>
    <w:basedOn w:val="8"/>
    <w:uiPriority w:val="0"/>
  </w:style>
  <w:style w:type="character" w:customStyle="1" w:styleId="21">
    <w:name w:val="hover14"/>
    <w:basedOn w:val="8"/>
    <w:uiPriority w:val="0"/>
    <w:rPr>
      <w:shd w:val="clear" w:fill="EBFAFC"/>
    </w:rPr>
  </w:style>
  <w:style w:type="character" w:customStyle="1" w:styleId="22">
    <w:name w:val="icon-daterange"/>
    <w:basedOn w:val="8"/>
    <w:uiPriority w:val="0"/>
  </w:style>
  <w:style w:type="character" w:customStyle="1" w:styleId="23">
    <w:name w:val="month"/>
    <w:basedOn w:val="8"/>
    <w:uiPriority w:val="0"/>
  </w:style>
  <w:style w:type="character" w:customStyle="1" w:styleId="24">
    <w:name w:val="year"/>
    <w:basedOn w:val="8"/>
    <w:uiPriority w:val="0"/>
  </w:style>
  <w:style w:type="character" w:customStyle="1" w:styleId="25">
    <w:name w:val="button"/>
    <w:basedOn w:val="8"/>
    <w:uiPriority w:val="0"/>
  </w:style>
  <w:style w:type="character" w:customStyle="1" w:styleId="26">
    <w:name w:val="bh-calculator-item"/>
    <w:basedOn w:val="8"/>
    <w:uiPriority w:val="0"/>
  </w:style>
  <w:style w:type="character" w:customStyle="1" w:styleId="27">
    <w:name w:val="bhtc-active"/>
    <w:basedOn w:val="8"/>
    <w:uiPriority w:val="0"/>
    <w:rPr>
      <w:color w:val="FFFFFF"/>
      <w:shd w:val="clear" w:fill="00BBD9"/>
    </w:rPr>
  </w:style>
  <w:style w:type="character" w:customStyle="1" w:styleId="28">
    <w:name w:val="tmpztreemove_arrow"/>
    <w:basedOn w:val="8"/>
    <w:uiPriority w:val="0"/>
  </w:style>
  <w:style w:type="character" w:customStyle="1" w:styleId="29">
    <w:name w:val="bhtc-old"/>
    <w:basedOn w:val="8"/>
    <w:uiPriority w:val="0"/>
    <w:rPr>
      <w:color w:val="BBBBBB"/>
    </w:rPr>
  </w:style>
  <w:style w:type="character" w:customStyle="1" w:styleId="30">
    <w:name w:val="icon-accesstime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97</Words>
  <Characters>557</Characters>
  <Lines>4</Lines>
  <Paragraphs>1</Paragraphs>
  <TotalTime>10</TotalTime>
  <ScaleCrop>false</ScaleCrop>
  <LinksUpToDate>false</LinksUpToDate>
  <CharactersWithSpaces>653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Lenovo</cp:lastModifiedBy>
  <dcterms:modified xsi:type="dcterms:W3CDTF">2018-09-30T05:57:18Z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